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E58414">
      <w:pPr>
        <w:widowControl/>
        <w:shd w:val="clear" w:color="auto" w:fill="FFFFFF"/>
        <w:spacing w:line="480" w:lineRule="auto"/>
        <w:jc w:val="center"/>
        <w:rPr>
          <w:rFonts w:hint="eastAsia" w:ascii="黑体" w:hAnsi="黑体" w:eastAsia="黑体"/>
          <w:bCs/>
          <w:color w:val="000000"/>
          <w:sz w:val="44"/>
          <w:szCs w:val="44"/>
          <w:highlight w:val="none"/>
          <w:shd w:val="clear" w:color="auto" w:fill="FFFFFF"/>
          <w:lang w:val="en-US" w:eastAsia="zh-CN"/>
        </w:rPr>
      </w:pPr>
    </w:p>
    <w:p w14:paraId="3FA20FCC">
      <w:pPr>
        <w:widowControl/>
        <w:shd w:val="clear" w:color="auto" w:fill="FFFFFF"/>
        <w:spacing w:line="480" w:lineRule="auto"/>
        <w:jc w:val="center"/>
        <w:rPr>
          <w:rFonts w:ascii="黑体" w:hAnsi="黑体" w:eastAsia="黑体"/>
          <w:bCs/>
          <w:color w:val="000000"/>
          <w:sz w:val="44"/>
          <w:szCs w:val="44"/>
          <w:shd w:val="clear" w:color="auto" w:fill="FFFFFF"/>
        </w:rPr>
      </w:pPr>
      <w:bookmarkStart w:id="0" w:name="_GoBack"/>
      <w:r>
        <w:rPr>
          <w:rFonts w:hint="eastAsia" w:ascii="黑体" w:hAnsi="黑体" w:eastAsia="黑体"/>
          <w:bCs/>
          <w:color w:val="000000"/>
          <w:sz w:val="44"/>
          <w:szCs w:val="44"/>
          <w:highlight w:val="none"/>
          <w:shd w:val="clear" w:color="auto" w:fill="FFFFFF"/>
          <w:lang w:val="en-US" w:eastAsia="zh-CN"/>
        </w:rPr>
        <w:t>预提</w:t>
      </w:r>
      <w:r>
        <w:rPr>
          <w:rFonts w:hint="eastAsia" w:ascii="黑体" w:hAnsi="黑体" w:eastAsia="黑体"/>
          <w:bCs/>
          <w:color w:val="000000"/>
          <w:sz w:val="44"/>
          <w:szCs w:val="44"/>
          <w:shd w:val="clear" w:color="auto" w:fill="FFFFFF"/>
        </w:rPr>
        <w:t>住房公积金直接支付购房首付款</w:t>
      </w:r>
    </w:p>
    <w:p w14:paraId="5C4ABECF">
      <w:pPr>
        <w:spacing w:line="360" w:lineRule="auto"/>
        <w:jc w:val="center"/>
        <w:rPr>
          <w:rFonts w:hint="eastAsia" w:ascii="仿宋" w:hAnsi="仿宋" w:eastAsia="仿宋" w:cs="宋体"/>
          <w:szCs w:val="32"/>
        </w:rPr>
      </w:pPr>
      <w:r>
        <w:rPr>
          <w:rFonts w:hint="eastAsia" w:ascii="黑体" w:hAnsi="黑体" w:eastAsia="黑体"/>
          <w:bCs/>
          <w:color w:val="000000"/>
          <w:sz w:val="44"/>
          <w:szCs w:val="44"/>
          <w:shd w:val="clear" w:color="auto" w:fill="FFFFFF"/>
        </w:rPr>
        <w:t>承  诺  书</w:t>
      </w:r>
    </w:p>
    <w:bookmarkEnd w:id="0"/>
    <w:p w14:paraId="57F860B6">
      <w:pPr>
        <w:spacing w:line="360" w:lineRule="auto"/>
        <w:rPr>
          <w:rFonts w:hint="eastAsia" w:ascii="仿宋" w:hAnsi="仿宋" w:eastAsia="仿宋" w:cs="宋体"/>
          <w:szCs w:val="32"/>
        </w:rPr>
      </w:pPr>
    </w:p>
    <w:p w14:paraId="748100A9">
      <w:pPr>
        <w:spacing w:line="360" w:lineRule="auto"/>
        <w:rPr>
          <w:rFonts w:hint="eastAsia" w:ascii="仿宋" w:hAnsi="仿宋" w:eastAsia="仿宋" w:cs="宋体"/>
          <w:szCs w:val="32"/>
        </w:rPr>
      </w:pPr>
      <w:r>
        <w:rPr>
          <w:rFonts w:hint="eastAsia" w:ascii="仿宋" w:hAnsi="仿宋" w:eastAsia="仿宋" w:cs="宋体"/>
          <w:szCs w:val="32"/>
        </w:rPr>
        <w:t>阳江市住房公积金管理中心：</w:t>
      </w:r>
    </w:p>
    <w:p w14:paraId="56B6101C">
      <w:pPr>
        <w:shd w:val="clear"/>
        <w:spacing w:line="360" w:lineRule="auto"/>
        <w:ind w:firstLine="640" w:firstLineChars="200"/>
        <w:rPr>
          <w:rFonts w:hint="eastAsia" w:ascii="仿宋" w:hAnsi="仿宋" w:eastAsia="仿宋" w:cs="宋体"/>
          <w:szCs w:val="32"/>
        </w:rPr>
      </w:pPr>
      <w:r>
        <w:rPr>
          <w:rFonts w:hint="eastAsia" w:ascii="仿宋" w:hAnsi="仿宋" w:eastAsia="仿宋" w:cs="宋体"/>
          <w:szCs w:val="32"/>
        </w:rPr>
        <w:t>因</w:t>
      </w:r>
      <w:r>
        <w:rPr>
          <w:rFonts w:hint="eastAsia" w:ascii="仿宋" w:hAnsi="仿宋" w:eastAsia="仿宋" w:cs="宋体"/>
          <w:szCs w:val="32"/>
          <w:u w:val="single"/>
          <w:lang w:eastAsia="zh-CN"/>
        </w:rPr>
        <w:t>□</w:t>
      </w:r>
      <w:r>
        <w:rPr>
          <w:rFonts w:hint="eastAsia" w:ascii="仿宋" w:hAnsi="仿宋" w:eastAsia="仿宋" w:cs="宋体"/>
          <w:szCs w:val="32"/>
          <w:u w:val="single"/>
        </w:rPr>
        <w:t>本人□配偶</w:t>
      </w:r>
      <w:r>
        <w:rPr>
          <w:rFonts w:hint="eastAsia" w:ascii="仿宋" w:hAnsi="仿宋" w:eastAsia="仿宋" w:cs="宋体"/>
          <w:szCs w:val="32"/>
          <w:u w:val="single"/>
          <w:lang w:eastAsia="zh-CN"/>
        </w:rPr>
        <w:t>□</w:t>
      </w:r>
      <w:r>
        <w:rPr>
          <w:rFonts w:hint="eastAsia" w:ascii="仿宋" w:hAnsi="仿宋" w:eastAsia="仿宋" w:cs="宋体"/>
          <w:szCs w:val="32"/>
          <w:u w:val="single"/>
        </w:rPr>
        <w:t>父母□子女</w:t>
      </w:r>
      <w:r>
        <w:rPr>
          <w:rFonts w:hint="eastAsia" w:ascii="仿宋" w:hAnsi="仿宋" w:eastAsia="仿宋" w:cs="宋体"/>
          <w:szCs w:val="32"/>
        </w:rPr>
        <w:t>购买预售商品住房（房屋地址：</w:t>
      </w:r>
      <w:r>
        <w:rPr>
          <w:rFonts w:hint="eastAsia" w:ascii="仿宋" w:hAnsi="仿宋" w:eastAsia="仿宋" w:cs="宋体"/>
          <w:szCs w:val="32"/>
          <w:u w:val="single"/>
        </w:rPr>
        <w:t xml:space="preserve">（预售商品住房详细地址）        </w:t>
      </w:r>
      <w:r>
        <w:rPr>
          <w:rFonts w:hint="eastAsia" w:ascii="仿宋" w:hAnsi="仿宋" w:eastAsia="仿宋" w:cs="宋体"/>
          <w:szCs w:val="32"/>
          <w:u w:val="single"/>
          <w:lang w:val="en-US" w:eastAsia="zh-CN"/>
        </w:rPr>
        <w:t xml:space="preserve">                 </w:t>
      </w:r>
      <w:r>
        <w:rPr>
          <w:rFonts w:hint="eastAsia" w:ascii="仿宋" w:hAnsi="仿宋" w:eastAsia="仿宋" w:cs="宋体"/>
          <w:szCs w:val="32"/>
          <w:u w:val="single"/>
        </w:rPr>
        <w:t xml:space="preserve">      </w:t>
      </w:r>
      <w:r>
        <w:rPr>
          <w:rFonts w:hint="eastAsia" w:ascii="仿宋" w:hAnsi="仿宋" w:eastAsia="仿宋" w:cs="宋体"/>
          <w:szCs w:val="32"/>
        </w:rPr>
        <w:t>，购房人</w:t>
      </w:r>
      <w:r>
        <w:rPr>
          <w:rFonts w:hint="eastAsia" w:ascii="仿宋" w:hAnsi="仿宋" w:eastAsia="仿宋" w:cs="宋体"/>
          <w:szCs w:val="32"/>
          <w:u w:val="single"/>
        </w:rPr>
        <w:t xml:space="preserve">（姓名、身份证号码)           </w:t>
      </w:r>
      <w:r>
        <w:rPr>
          <w:rFonts w:hint="eastAsia" w:ascii="仿宋" w:hAnsi="仿宋" w:eastAsia="仿宋" w:cs="宋体"/>
          <w:szCs w:val="32"/>
          <w:u w:val="single"/>
          <w:lang w:val="en-US" w:eastAsia="zh-CN"/>
        </w:rPr>
        <w:t xml:space="preserve">      </w:t>
      </w:r>
      <w:r>
        <w:rPr>
          <w:rFonts w:hint="eastAsia" w:ascii="仿宋" w:hAnsi="仿宋" w:eastAsia="仿宋" w:cs="宋体"/>
          <w:szCs w:val="32"/>
          <w:u w:val="single"/>
        </w:rPr>
        <w:t xml:space="preserve">     </w:t>
      </w:r>
      <w:r>
        <w:rPr>
          <w:rFonts w:hint="eastAsia" w:ascii="仿宋" w:hAnsi="仿宋" w:eastAsia="仿宋" w:cs="宋体"/>
          <w:szCs w:val="32"/>
          <w:u w:val="single"/>
          <w:lang w:val="en-US" w:eastAsia="zh-CN"/>
        </w:rPr>
        <w:t xml:space="preserve">  </w:t>
      </w:r>
      <w:r>
        <w:rPr>
          <w:rFonts w:hint="eastAsia" w:ascii="仿宋" w:hAnsi="仿宋" w:eastAsia="仿宋" w:cs="宋体"/>
          <w:szCs w:val="32"/>
          <w:u w:val="single"/>
        </w:rPr>
        <w:t xml:space="preserve">   </w:t>
      </w:r>
      <w:r>
        <w:rPr>
          <w:rFonts w:hint="eastAsia" w:ascii="仿宋" w:hAnsi="仿宋" w:eastAsia="仿宋" w:cs="宋体"/>
          <w:szCs w:val="32"/>
        </w:rPr>
        <w:t>已与</w:t>
      </w:r>
      <w:r>
        <w:rPr>
          <w:rFonts w:hint="eastAsia" w:ascii="仿宋" w:hAnsi="仿宋" w:eastAsia="仿宋" w:cs="宋体"/>
          <w:szCs w:val="32"/>
          <w:u w:val="single"/>
        </w:rPr>
        <w:t>（房地产开发企业名称）</w:t>
      </w:r>
      <w:r>
        <w:rPr>
          <w:rFonts w:hint="eastAsia" w:ascii="仿宋" w:hAnsi="仿宋" w:eastAsia="仿宋" w:cs="宋体"/>
          <w:szCs w:val="32"/>
          <w:u w:val="single"/>
          <w:lang w:val="en-US" w:eastAsia="zh-CN"/>
        </w:rPr>
        <w:t xml:space="preserve">                          </w:t>
      </w:r>
      <w:r>
        <w:rPr>
          <w:rFonts w:hint="eastAsia" w:ascii="仿宋" w:hAnsi="仿宋" w:eastAsia="仿宋" w:cs="宋体"/>
          <w:szCs w:val="32"/>
        </w:rPr>
        <w:t>签订</w:t>
      </w:r>
      <w:r>
        <w:rPr>
          <w:rFonts w:hint="eastAsia" w:ascii="仿宋" w:hAnsi="仿宋" w:eastAsia="仿宋" w:cs="宋体"/>
          <w:szCs w:val="32"/>
          <w:lang w:val="en-US" w:eastAsia="zh-CN"/>
        </w:rPr>
        <w:t>预售</w:t>
      </w:r>
      <w:r>
        <w:rPr>
          <w:rFonts w:hint="eastAsia" w:ascii="仿宋" w:hAnsi="仿宋" w:eastAsia="仿宋" w:cs="宋体"/>
          <w:szCs w:val="32"/>
        </w:rPr>
        <w:t>商品住房认购书，现申请提取本人名下住房公积金账户内的存储余额支付购房首付款，本人郑重承诺:</w:t>
      </w:r>
    </w:p>
    <w:p w14:paraId="40AD42BD">
      <w:pPr>
        <w:spacing w:line="360" w:lineRule="auto"/>
        <w:ind w:firstLine="640" w:firstLineChars="200"/>
        <w:rPr>
          <w:rFonts w:hint="eastAsia" w:ascii="仿宋" w:hAnsi="仿宋" w:eastAsia="仿宋" w:cs="宋体"/>
          <w:szCs w:val="32"/>
        </w:rPr>
      </w:pPr>
      <w:r>
        <w:rPr>
          <w:rFonts w:hint="eastAsia" w:ascii="仿宋" w:hAnsi="仿宋" w:eastAsia="仿宋" w:cs="宋体"/>
          <w:szCs w:val="32"/>
        </w:rPr>
        <w:t>一、本商品住房交易行为真实、合法、有效。</w:t>
      </w:r>
    </w:p>
    <w:p w14:paraId="576AA96C">
      <w:pPr>
        <w:spacing w:line="360" w:lineRule="auto"/>
        <w:ind w:firstLine="640" w:firstLineChars="200"/>
        <w:rPr>
          <w:rFonts w:hint="eastAsia" w:ascii="仿宋" w:hAnsi="仿宋" w:eastAsia="仿宋" w:cs="宋体"/>
          <w:szCs w:val="32"/>
        </w:rPr>
      </w:pPr>
      <w:r>
        <w:rPr>
          <w:rFonts w:hint="eastAsia" w:ascii="仿宋" w:hAnsi="仿宋" w:eastAsia="仿宋" w:cs="宋体"/>
          <w:szCs w:val="32"/>
        </w:rPr>
        <w:t>二、同意授权贵中心将提取的住房公积金划入相应的房地产开发企业商品住房预售款监管账户。</w:t>
      </w:r>
    </w:p>
    <w:p w14:paraId="4FF6232D">
      <w:pPr>
        <w:spacing w:line="360" w:lineRule="auto"/>
        <w:ind w:firstLine="640" w:firstLineChars="200"/>
        <w:rPr>
          <w:rFonts w:hint="eastAsia" w:ascii="仿宋" w:hAnsi="仿宋" w:eastAsia="仿宋" w:cs="宋体"/>
          <w:szCs w:val="32"/>
        </w:rPr>
      </w:pPr>
      <w:r>
        <w:rPr>
          <w:rFonts w:hint="eastAsia" w:ascii="仿宋" w:hAnsi="仿宋" w:eastAsia="仿宋" w:cs="宋体"/>
          <w:szCs w:val="32"/>
        </w:rPr>
        <w:t>三、提取的公积金划转后15个工作日内，本人与房地产开发企业通过住房和城乡建设主管部门商品房预售监管平台签订</w:t>
      </w:r>
      <w:r>
        <w:rPr>
          <w:rFonts w:hint="eastAsia" w:ascii="仿宋" w:hAnsi="仿宋" w:eastAsia="仿宋" w:cs="宋体"/>
          <w:szCs w:val="32"/>
          <w:lang w:eastAsia="zh-CN"/>
        </w:rPr>
        <w:t>《商品房买卖合同（预售）》</w:t>
      </w:r>
      <w:r>
        <w:rPr>
          <w:rFonts w:hint="eastAsia" w:ascii="仿宋" w:hAnsi="仿宋" w:eastAsia="仿宋" w:cs="宋体"/>
          <w:szCs w:val="32"/>
        </w:rPr>
        <w:t>，办妥合同备案手续。</w:t>
      </w:r>
    </w:p>
    <w:p w14:paraId="2298EF9E">
      <w:pPr>
        <w:spacing w:line="360" w:lineRule="auto"/>
        <w:ind w:firstLine="640" w:firstLineChars="200"/>
        <w:rPr>
          <w:rFonts w:hint="eastAsia" w:ascii="仿宋" w:hAnsi="仿宋" w:eastAsia="仿宋" w:cs="宋体"/>
          <w:szCs w:val="32"/>
        </w:rPr>
      </w:pPr>
      <w:r>
        <w:rPr>
          <w:rFonts w:hint="eastAsia" w:ascii="仿宋" w:hAnsi="仿宋" w:eastAsia="仿宋" w:cs="宋体"/>
          <w:szCs w:val="32"/>
        </w:rPr>
        <w:t>四、</w:t>
      </w:r>
      <w:r>
        <w:rPr>
          <w:rFonts w:hint="eastAsia" w:ascii="仿宋" w:hAnsi="仿宋" w:eastAsia="仿宋" w:cs="宋体"/>
          <w:szCs w:val="32"/>
          <w:lang w:eastAsia="zh-CN"/>
        </w:rPr>
        <w:t>《商品房买卖合同（预售）》</w:t>
      </w:r>
      <w:r>
        <w:rPr>
          <w:rFonts w:hint="eastAsia" w:ascii="仿宋" w:hAnsi="仿宋" w:eastAsia="仿宋" w:cs="宋体"/>
          <w:szCs w:val="32"/>
        </w:rPr>
        <w:t>备案手续完成后15个工作日内，本人配合督促房地产开发企业将</w:t>
      </w:r>
      <w:r>
        <w:rPr>
          <w:rFonts w:hint="eastAsia" w:ascii="仿宋" w:hAnsi="仿宋" w:eastAsia="仿宋" w:cs="宋体"/>
          <w:szCs w:val="32"/>
          <w:lang w:eastAsia="zh-CN"/>
        </w:rPr>
        <w:t>《商品房买卖合同（预售）》</w:t>
      </w:r>
      <w:r>
        <w:rPr>
          <w:rFonts w:hint="eastAsia" w:ascii="仿宋" w:hAnsi="仿宋" w:eastAsia="仿宋" w:cs="宋体"/>
          <w:szCs w:val="32"/>
        </w:rPr>
        <w:t>及购房首付款发票或收据提交给住房公积金窗口。</w:t>
      </w:r>
    </w:p>
    <w:p w14:paraId="7716EFD2">
      <w:pPr>
        <w:spacing w:line="360" w:lineRule="auto"/>
        <w:ind w:firstLine="640" w:firstLineChars="200"/>
        <w:rPr>
          <w:rFonts w:hint="eastAsia" w:ascii="仿宋" w:hAnsi="仿宋" w:eastAsia="仿宋" w:cs="宋体"/>
          <w:szCs w:val="32"/>
        </w:rPr>
      </w:pPr>
      <w:r>
        <w:rPr>
          <w:rFonts w:hint="eastAsia" w:ascii="仿宋" w:hAnsi="仿宋" w:eastAsia="仿宋" w:cs="宋体"/>
          <w:szCs w:val="32"/>
        </w:rPr>
        <w:t>五、若</w:t>
      </w:r>
      <w:r>
        <w:rPr>
          <w:rFonts w:hint="eastAsia" w:ascii="仿宋" w:hAnsi="仿宋" w:eastAsia="仿宋" w:cs="宋体"/>
          <w:szCs w:val="32"/>
          <w:lang w:eastAsia="zh-CN"/>
        </w:rPr>
        <w:t>《商品房买卖合同（预售）》</w:t>
      </w:r>
      <w:r>
        <w:rPr>
          <w:rFonts w:hint="eastAsia" w:ascii="仿宋" w:hAnsi="仿宋" w:eastAsia="仿宋" w:cs="宋体"/>
          <w:szCs w:val="32"/>
        </w:rPr>
        <w:t>撤销、解除或者被确认无效，本人同意及时配合办理退房手续，并督促房地产开发企业履行退款义务，将已提取划转的资金全额从预售款监管账户原路退回公积金专户。</w:t>
      </w:r>
    </w:p>
    <w:p w14:paraId="123F01CB">
      <w:pPr>
        <w:spacing w:line="360" w:lineRule="auto"/>
        <w:ind w:firstLine="640" w:firstLineChars="200"/>
        <w:rPr>
          <w:rFonts w:hint="eastAsia" w:ascii="仿宋" w:hAnsi="仿宋" w:eastAsia="仿宋" w:cs="宋体"/>
          <w:szCs w:val="32"/>
        </w:rPr>
      </w:pPr>
      <w:r>
        <w:rPr>
          <w:rFonts w:hint="eastAsia" w:ascii="仿宋" w:hAnsi="仿宋" w:eastAsia="仿宋" w:cs="宋体"/>
          <w:szCs w:val="32"/>
        </w:rPr>
        <w:t>六、若存在虚构住房交易行为、或所提供的信息失实、所提供的材料存在伪造等任何违法违规提取住房公积金情形的，本人自愿接受贵中心作出立即取消或终止本次提取行为的决定，以及接受依法采取的失信惩戒、限制住房公积金提取和贷款等措施。</w:t>
      </w:r>
    </w:p>
    <w:p w14:paraId="49BA5492">
      <w:pPr>
        <w:spacing w:line="360" w:lineRule="auto"/>
        <w:ind w:firstLine="643" w:firstLineChars="200"/>
        <w:rPr>
          <w:rFonts w:hint="eastAsia" w:ascii="仿宋" w:hAnsi="仿宋" w:eastAsia="仿宋" w:cs="宋体"/>
          <w:b/>
          <w:bCs/>
          <w:szCs w:val="32"/>
          <w:u w:val="single"/>
        </w:rPr>
      </w:pPr>
      <w:r>
        <w:rPr>
          <w:rFonts w:hint="eastAsia" w:ascii="仿宋" w:hAnsi="仿宋" w:eastAsia="仿宋" w:cs="宋体"/>
          <w:b/>
          <w:bCs/>
          <w:szCs w:val="32"/>
          <w:u w:val="single"/>
        </w:rPr>
        <w:t>本人已知悉并完全理解本承诺书的所有内容，如违反上述承诺，愿意承担由此而产生的一切责任。</w:t>
      </w:r>
    </w:p>
    <w:p w14:paraId="13AB1FA7">
      <w:pPr>
        <w:spacing w:line="360" w:lineRule="auto"/>
        <w:ind w:firstLine="640" w:firstLineChars="200"/>
        <w:rPr>
          <w:rFonts w:hint="eastAsia" w:ascii="仿宋" w:hAnsi="仿宋" w:eastAsia="仿宋" w:cs="宋体"/>
          <w:szCs w:val="32"/>
        </w:rPr>
      </w:pPr>
    </w:p>
    <w:p w14:paraId="264E575D">
      <w:pPr>
        <w:spacing w:line="360" w:lineRule="auto"/>
        <w:ind w:firstLine="640" w:firstLineChars="200"/>
        <w:rPr>
          <w:rFonts w:hint="eastAsia" w:ascii="仿宋" w:hAnsi="仿宋" w:eastAsia="仿宋" w:cs="宋体"/>
          <w:szCs w:val="32"/>
        </w:rPr>
      </w:pPr>
    </w:p>
    <w:p w14:paraId="7AEF90E4">
      <w:pPr>
        <w:spacing w:line="360" w:lineRule="auto"/>
        <w:ind w:firstLine="640" w:firstLineChars="200"/>
        <w:rPr>
          <w:rFonts w:hint="eastAsia" w:ascii="仿宋" w:hAnsi="仿宋" w:eastAsia="仿宋" w:cs="宋体"/>
          <w:szCs w:val="32"/>
        </w:rPr>
      </w:pPr>
    </w:p>
    <w:p w14:paraId="2DC9A9AA">
      <w:pPr>
        <w:spacing w:line="360" w:lineRule="auto"/>
        <w:ind w:firstLine="640" w:firstLineChars="200"/>
        <w:rPr>
          <w:rFonts w:hint="eastAsia" w:ascii="仿宋" w:hAnsi="仿宋" w:eastAsia="仿宋" w:cs="宋体"/>
          <w:szCs w:val="32"/>
        </w:rPr>
      </w:pPr>
    </w:p>
    <w:p w14:paraId="7A0915DE">
      <w:pPr>
        <w:spacing w:line="360" w:lineRule="auto"/>
        <w:ind w:firstLine="640" w:firstLineChars="200"/>
        <w:rPr>
          <w:rFonts w:hint="eastAsia" w:ascii="仿宋" w:hAnsi="仿宋" w:eastAsia="仿宋" w:cs="宋体"/>
          <w:szCs w:val="32"/>
        </w:rPr>
      </w:pPr>
      <w:r>
        <w:rPr>
          <w:rFonts w:hint="eastAsia" w:ascii="仿宋" w:hAnsi="仿宋" w:eastAsia="仿宋" w:cs="宋体"/>
          <w:szCs w:val="32"/>
        </w:rPr>
        <w:t>提取申请人（签名）：</w:t>
      </w:r>
      <w:r>
        <w:rPr>
          <w:rFonts w:hint="eastAsia" w:ascii="仿宋" w:hAnsi="仿宋" w:eastAsia="仿宋" w:cs="宋体"/>
          <w:szCs w:val="32"/>
          <w:u w:val="single"/>
        </w:rPr>
        <w:t xml:space="preserve">                          </w:t>
      </w:r>
    </w:p>
    <w:p w14:paraId="6DA7871E">
      <w:pPr>
        <w:spacing w:line="360" w:lineRule="auto"/>
        <w:ind w:firstLine="640" w:firstLineChars="200"/>
        <w:rPr>
          <w:rFonts w:hint="eastAsia" w:ascii="仿宋" w:hAnsi="仿宋" w:eastAsia="仿宋" w:cs="宋体"/>
          <w:szCs w:val="32"/>
          <w:u w:val="single"/>
        </w:rPr>
      </w:pPr>
      <w:r>
        <w:rPr>
          <w:rFonts w:hint="eastAsia" w:ascii="仿宋" w:hAnsi="仿宋" w:eastAsia="仿宋" w:cs="宋体"/>
          <w:szCs w:val="32"/>
        </w:rPr>
        <w:t>身份证号码：</w:t>
      </w:r>
      <w:r>
        <w:rPr>
          <w:rFonts w:hint="eastAsia" w:ascii="仿宋" w:hAnsi="仿宋" w:eastAsia="仿宋" w:cs="宋体"/>
          <w:szCs w:val="32"/>
          <w:u w:val="single"/>
        </w:rPr>
        <w:t xml:space="preserve">                                  </w:t>
      </w:r>
    </w:p>
    <w:p w14:paraId="1F319D81">
      <w:pPr>
        <w:spacing w:line="360" w:lineRule="auto"/>
        <w:ind w:firstLine="640" w:firstLineChars="200"/>
        <w:rPr>
          <w:rFonts w:hint="eastAsia" w:ascii="仿宋" w:hAnsi="仿宋" w:eastAsia="仿宋" w:cs="宋体"/>
          <w:szCs w:val="32"/>
        </w:rPr>
      </w:pPr>
    </w:p>
    <w:p w14:paraId="380CEBA2">
      <w:pPr>
        <w:jc w:val="right"/>
      </w:pPr>
      <w:r>
        <w:rPr>
          <w:rFonts w:hint="eastAsia" w:ascii="仿宋" w:hAnsi="仿宋" w:eastAsia="仿宋" w:cs="宋体"/>
          <w:szCs w:val="32"/>
        </w:rPr>
        <w:t>20</w:t>
      </w:r>
      <w:r>
        <w:rPr>
          <w:rFonts w:hint="eastAsia" w:ascii="仿宋" w:hAnsi="仿宋" w:eastAsia="仿宋" w:cs="宋体"/>
          <w:szCs w:val="32"/>
          <w:u w:val="single"/>
        </w:rPr>
        <w:t xml:space="preserve">    </w:t>
      </w:r>
      <w:r>
        <w:rPr>
          <w:rFonts w:hint="eastAsia" w:ascii="仿宋" w:hAnsi="仿宋" w:eastAsia="仿宋" w:cs="宋体"/>
          <w:szCs w:val="32"/>
        </w:rPr>
        <w:t>年</w:t>
      </w:r>
      <w:r>
        <w:rPr>
          <w:rFonts w:hint="eastAsia" w:ascii="仿宋" w:hAnsi="仿宋" w:eastAsia="仿宋" w:cs="宋体"/>
          <w:i w:val="0"/>
          <w:iCs w:val="0"/>
          <w:szCs w:val="32"/>
          <w:u w:val="single"/>
        </w:rPr>
        <w:t xml:space="preserve">    </w:t>
      </w:r>
      <w:r>
        <w:rPr>
          <w:rFonts w:hint="eastAsia" w:ascii="仿宋" w:hAnsi="仿宋" w:eastAsia="仿宋" w:cs="宋体"/>
          <w:szCs w:val="32"/>
        </w:rPr>
        <w:t>月</w:t>
      </w:r>
      <w:r>
        <w:rPr>
          <w:rFonts w:hint="eastAsia" w:ascii="仿宋" w:hAnsi="仿宋" w:eastAsia="仿宋" w:cs="宋体"/>
          <w:szCs w:val="32"/>
          <w:u w:val="single"/>
        </w:rPr>
        <w:t xml:space="preserve">    </w:t>
      </w:r>
      <w:r>
        <w:rPr>
          <w:rFonts w:hint="eastAsia" w:ascii="仿宋" w:hAnsi="仿宋" w:eastAsia="仿宋" w:cs="宋体"/>
          <w:szCs w:val="32"/>
        </w:rPr>
        <w:t>日</w:t>
      </w:r>
    </w:p>
    <w:p w14:paraId="3D189FD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8BF4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2026-03-26T02:01:30Z</dcterms:created>
  <dc:creator>Administrator</dc:creator>
  <cp:lastModifiedBy>Michelle钰雪</cp:lastModifiedBy>
  <dcterms:modified xsi:type="dcterms:W3CDTF">2026-03-26T02:02:04Z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eyJoZGlkIjoiZjE1MzA5YmVkMzFjODZmNTViNjk5NjJkMTM3MTdlMmEiLCJ1c2VySWQiOiIxOTk2OTI4ODIifQ==</vt:lpwstr>
  </property>
  <property fmtid="{D5CDD505-2E9C-101B-9397-08002B2CF9AE}" pid="4" name="ICV">
    <vt:lpwstr>E0DD7972526C498C8E3055C3EC9B0C16_12</vt:lpwstr>
  </property>
</Properties>
</file>