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A3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附件3</w:t>
      </w:r>
    </w:p>
    <w:p w14:paraId="56DF6E42">
      <w:pPr>
        <w:widowControl/>
        <w:shd w:val="clear" w:color="auto" w:fill="FFFFFF"/>
        <w:spacing w:line="480" w:lineRule="auto"/>
        <w:jc w:val="center"/>
        <w:rPr>
          <w:rFonts w:hint="eastAsia" w:ascii="黑体" w:hAnsi="黑体" w:eastAsia="黑体"/>
          <w:bCs/>
          <w:color w:val="000000"/>
          <w:sz w:val="44"/>
          <w:szCs w:val="44"/>
          <w:highlight w:val="none"/>
          <w:shd w:val="clear" w:color="auto" w:fill="FFFFFF"/>
          <w:lang w:val="en-US" w:eastAsia="zh-CN"/>
        </w:rPr>
      </w:pPr>
    </w:p>
    <w:p w14:paraId="3FA20FCC">
      <w:pPr>
        <w:widowControl/>
        <w:shd w:val="clear" w:color="auto" w:fill="FFFFFF"/>
        <w:spacing w:line="480" w:lineRule="auto"/>
        <w:jc w:val="center"/>
        <w:rPr>
          <w:rFonts w:ascii="黑体" w:hAnsi="黑体" w:eastAsia="黑体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预提</w:t>
      </w:r>
      <w:r>
        <w:rPr>
          <w:rFonts w:hint="eastAsia" w:ascii="黑体" w:hAnsi="黑体" w:eastAsia="黑体"/>
          <w:bCs/>
          <w:color w:val="000000"/>
          <w:sz w:val="44"/>
          <w:szCs w:val="44"/>
          <w:shd w:val="clear" w:color="auto" w:fill="FFFFFF"/>
        </w:rPr>
        <w:t>住房公积金直接支付购房首付款</w:t>
      </w:r>
    </w:p>
    <w:p w14:paraId="5C4ABECF">
      <w:pPr>
        <w:spacing w:line="360" w:lineRule="auto"/>
        <w:jc w:val="center"/>
        <w:rPr>
          <w:rFonts w:hint="eastAsia" w:ascii="仿宋" w:hAnsi="仿宋" w:eastAsia="仿宋" w:cs="宋体"/>
          <w:szCs w:val="32"/>
        </w:rPr>
      </w:pPr>
      <w:r>
        <w:rPr>
          <w:rFonts w:hint="eastAsia" w:ascii="黑体" w:hAnsi="黑体" w:eastAsia="黑体"/>
          <w:bCs/>
          <w:color w:val="000000"/>
          <w:sz w:val="44"/>
          <w:szCs w:val="44"/>
          <w:shd w:val="clear" w:color="auto" w:fill="FFFFFF"/>
        </w:rPr>
        <w:t>承  诺  书</w:t>
      </w:r>
    </w:p>
    <w:p w14:paraId="57F860B6">
      <w:pPr>
        <w:spacing w:line="360" w:lineRule="auto"/>
        <w:rPr>
          <w:rFonts w:hint="eastAsia" w:ascii="仿宋" w:hAnsi="仿宋" w:eastAsia="仿宋" w:cs="宋体"/>
          <w:szCs w:val="32"/>
        </w:rPr>
      </w:pPr>
    </w:p>
    <w:p w14:paraId="748100A9">
      <w:pPr>
        <w:spacing w:line="360" w:lineRule="auto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阳江市住房公积金管理中心：</w:t>
      </w:r>
    </w:p>
    <w:p w14:paraId="56B6101C">
      <w:pPr>
        <w:shd w:val="clear"/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因</w:t>
      </w:r>
      <w:r>
        <w:rPr>
          <w:rFonts w:hint="eastAsia" w:ascii="仿宋" w:hAnsi="仿宋" w:eastAsia="仿宋" w:cs="宋体"/>
          <w:szCs w:val="32"/>
          <w:u w:val="single"/>
          <w:lang w:eastAsia="zh-CN"/>
        </w:rPr>
        <w:t>□</w:t>
      </w:r>
      <w:r>
        <w:rPr>
          <w:rFonts w:hint="eastAsia" w:ascii="仿宋" w:hAnsi="仿宋" w:eastAsia="仿宋" w:cs="宋体"/>
          <w:szCs w:val="32"/>
          <w:u w:val="single"/>
        </w:rPr>
        <w:t>本人□配偶</w:t>
      </w:r>
      <w:r>
        <w:rPr>
          <w:rFonts w:hint="eastAsia" w:ascii="仿宋" w:hAnsi="仿宋" w:eastAsia="仿宋" w:cs="宋体"/>
          <w:szCs w:val="32"/>
          <w:u w:val="single"/>
          <w:lang w:eastAsia="zh-CN"/>
        </w:rPr>
        <w:t>□</w:t>
      </w:r>
      <w:r>
        <w:rPr>
          <w:rFonts w:hint="eastAsia" w:ascii="仿宋" w:hAnsi="仿宋" w:eastAsia="仿宋" w:cs="宋体"/>
          <w:szCs w:val="32"/>
          <w:u w:val="single"/>
        </w:rPr>
        <w:t>父母□子女</w:t>
      </w:r>
      <w:r>
        <w:rPr>
          <w:rFonts w:hint="eastAsia" w:ascii="仿宋" w:hAnsi="仿宋" w:eastAsia="仿宋" w:cs="宋体"/>
          <w:szCs w:val="32"/>
        </w:rPr>
        <w:t>购买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</w:rPr>
        <w:t>商品住房（房屋地址：</w:t>
      </w:r>
      <w:r>
        <w:rPr>
          <w:rFonts w:hint="eastAsia" w:ascii="仿宋" w:hAnsi="仿宋" w:eastAsia="仿宋" w:cs="宋体"/>
          <w:szCs w:val="32"/>
          <w:u w:val="single"/>
        </w:rPr>
        <w:t>（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  <w:u w:val="single"/>
        </w:rPr>
        <w:t xml:space="preserve">商品住房详细地址）        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宋体"/>
          <w:szCs w:val="32"/>
          <w:u w:val="single"/>
        </w:rPr>
        <w:t xml:space="preserve">      </w:t>
      </w:r>
      <w:r>
        <w:rPr>
          <w:rFonts w:hint="eastAsia" w:ascii="仿宋" w:hAnsi="仿宋" w:eastAsia="仿宋" w:cs="宋体"/>
          <w:szCs w:val="32"/>
        </w:rPr>
        <w:t>，购房人</w:t>
      </w:r>
      <w:r>
        <w:rPr>
          <w:rFonts w:hint="eastAsia" w:ascii="仿宋" w:hAnsi="仿宋" w:eastAsia="仿宋" w:cs="宋体"/>
          <w:szCs w:val="32"/>
          <w:u w:val="single"/>
        </w:rPr>
        <w:t xml:space="preserve">（姓名、身份证号码)           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宋体"/>
          <w:szCs w:val="32"/>
          <w:u w:val="single"/>
        </w:rPr>
        <w:t xml:space="preserve">     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宋体"/>
          <w:szCs w:val="32"/>
          <w:u w:val="single"/>
        </w:rPr>
        <w:t xml:space="preserve">   </w:t>
      </w:r>
      <w:r>
        <w:rPr>
          <w:rFonts w:hint="eastAsia" w:ascii="仿宋" w:hAnsi="仿宋" w:eastAsia="仿宋" w:cs="宋体"/>
          <w:szCs w:val="32"/>
        </w:rPr>
        <w:t>已与</w:t>
      </w:r>
      <w:r>
        <w:rPr>
          <w:rFonts w:hint="eastAsia" w:ascii="仿宋" w:hAnsi="仿宋" w:eastAsia="仿宋" w:cs="宋体"/>
          <w:szCs w:val="32"/>
          <w:u w:val="single"/>
        </w:rPr>
        <w:t>（房地产开发企业名称）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宋体"/>
          <w:szCs w:val="32"/>
        </w:rPr>
        <w:t>签订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</w:rPr>
        <w:t>商品住房认购书，现申请提取本人名下住房公积金账户内的存储余额支付购房首付款，本人郑重承诺:</w:t>
      </w:r>
    </w:p>
    <w:p w14:paraId="40AD42BD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一、本商品住房交易行为真实、合法、有效。</w:t>
      </w:r>
    </w:p>
    <w:p w14:paraId="576AA96C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二、同意授权贵中心将提取的住房公积金划入相应的房地产开发企业</w:t>
      </w:r>
      <w:r>
        <w:rPr>
          <w:rFonts w:hint="eastAsia" w:ascii="仿宋" w:hAnsi="仿宋" w:eastAsia="仿宋" w:cs="宋体"/>
          <w:szCs w:val="32"/>
          <w:lang w:val="en-US" w:eastAsia="zh-CN"/>
        </w:rPr>
        <w:t>收款</w:t>
      </w:r>
      <w:r>
        <w:rPr>
          <w:rFonts w:hint="eastAsia" w:ascii="仿宋" w:hAnsi="仿宋" w:eastAsia="仿宋" w:cs="宋体"/>
          <w:szCs w:val="32"/>
        </w:rPr>
        <w:t>账户</w:t>
      </w:r>
      <w:r>
        <w:rPr>
          <w:rFonts w:hint="eastAsia" w:ascii="仿宋" w:hAnsi="仿宋" w:eastAsia="仿宋" w:cs="宋体"/>
          <w:szCs w:val="32"/>
          <w:lang w:eastAsia="zh-CN"/>
        </w:rPr>
        <w:t>（</w:t>
      </w:r>
      <w:r>
        <w:rPr>
          <w:rFonts w:hint="eastAsia" w:ascii="仿宋" w:hAnsi="仿宋" w:eastAsia="仿宋" w:cs="宋体"/>
          <w:szCs w:val="32"/>
          <w:lang w:val="en-US" w:eastAsia="zh-CN"/>
        </w:rPr>
        <w:t>户名：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宋体"/>
          <w:szCs w:val="32"/>
          <w:lang w:val="en-US" w:eastAsia="zh-CN"/>
        </w:rPr>
        <w:t>，账号：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宋体"/>
          <w:szCs w:val="32"/>
          <w:lang w:val="en-US" w:eastAsia="zh-CN"/>
        </w:rPr>
        <w:t>，开户银行：</w:t>
      </w:r>
      <w:r>
        <w:rPr>
          <w:rFonts w:hint="eastAsia" w:ascii="仿宋" w:hAnsi="仿宋" w:eastAsia="仿宋" w:cs="宋体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宋体"/>
          <w:szCs w:val="32"/>
          <w:lang w:eastAsia="zh-CN"/>
        </w:rPr>
        <w:t>）</w:t>
      </w:r>
      <w:r>
        <w:rPr>
          <w:rFonts w:hint="eastAsia" w:ascii="仿宋" w:hAnsi="仿宋" w:eastAsia="仿宋" w:cs="宋体"/>
          <w:szCs w:val="32"/>
        </w:rPr>
        <w:t>。</w:t>
      </w:r>
    </w:p>
    <w:p w14:paraId="4FF6232D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三、提取的公积金划转后15个工作日内，本人与房地产开发企业通过住房和城乡建设主管部门商品房</w:t>
      </w:r>
      <w:r>
        <w:rPr>
          <w:rFonts w:hint="eastAsia" w:ascii="仿宋" w:hAnsi="仿宋" w:eastAsia="仿宋" w:cs="宋体"/>
          <w:szCs w:val="32"/>
          <w:lang w:val="en-US" w:eastAsia="zh-CN"/>
        </w:rPr>
        <w:t>信息管理</w:t>
      </w:r>
      <w:r>
        <w:rPr>
          <w:rFonts w:hint="eastAsia" w:ascii="仿宋" w:hAnsi="仿宋" w:eastAsia="仿宋" w:cs="宋体"/>
          <w:szCs w:val="32"/>
        </w:rPr>
        <w:t>平台签订</w:t>
      </w:r>
      <w:r>
        <w:rPr>
          <w:rFonts w:hint="eastAsia" w:ascii="仿宋" w:hAnsi="仿宋" w:eastAsia="仿宋" w:cs="宋体"/>
          <w:szCs w:val="32"/>
          <w:lang w:eastAsia="zh-CN"/>
        </w:rPr>
        <w:t>《商品房买卖合同（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  <w:lang w:eastAsia="zh-CN"/>
        </w:rPr>
        <w:t>）》</w:t>
      </w:r>
      <w:r>
        <w:rPr>
          <w:rFonts w:hint="eastAsia" w:ascii="仿宋" w:hAnsi="仿宋" w:eastAsia="仿宋" w:cs="宋体"/>
          <w:szCs w:val="32"/>
        </w:rPr>
        <w:t>，办妥合同备案手续。</w:t>
      </w:r>
    </w:p>
    <w:p w14:paraId="2298EF9E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四、</w:t>
      </w:r>
      <w:r>
        <w:rPr>
          <w:rFonts w:hint="eastAsia" w:ascii="仿宋" w:hAnsi="仿宋" w:eastAsia="仿宋" w:cs="宋体"/>
          <w:szCs w:val="32"/>
          <w:lang w:eastAsia="zh-CN"/>
        </w:rPr>
        <w:t>《商品房买卖合同（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  <w:lang w:eastAsia="zh-CN"/>
        </w:rPr>
        <w:t>）》</w:t>
      </w:r>
      <w:r>
        <w:rPr>
          <w:rFonts w:hint="eastAsia" w:ascii="仿宋" w:hAnsi="仿宋" w:eastAsia="仿宋" w:cs="宋体"/>
          <w:szCs w:val="32"/>
        </w:rPr>
        <w:t>备案手续完成后15个工作日内，本人配合督促房地产开发企业将</w:t>
      </w:r>
      <w:r>
        <w:rPr>
          <w:rFonts w:hint="eastAsia" w:ascii="仿宋" w:hAnsi="仿宋" w:eastAsia="仿宋" w:cs="宋体"/>
          <w:szCs w:val="32"/>
          <w:lang w:eastAsia="zh-CN"/>
        </w:rPr>
        <w:t>《商品房买卖合同（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  <w:lang w:eastAsia="zh-CN"/>
        </w:rPr>
        <w:t>）》</w:t>
      </w:r>
      <w:r>
        <w:rPr>
          <w:rFonts w:hint="eastAsia" w:ascii="仿宋" w:hAnsi="仿宋" w:eastAsia="仿宋" w:cs="宋体"/>
          <w:szCs w:val="32"/>
        </w:rPr>
        <w:t>及购房首付款发票或收据提交给住房公积金窗口。</w:t>
      </w:r>
    </w:p>
    <w:p w14:paraId="7716EFD2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五、若</w:t>
      </w:r>
      <w:r>
        <w:rPr>
          <w:rFonts w:hint="eastAsia" w:ascii="仿宋" w:hAnsi="仿宋" w:eastAsia="仿宋" w:cs="宋体"/>
          <w:szCs w:val="32"/>
          <w:lang w:eastAsia="zh-CN"/>
        </w:rPr>
        <w:t>《商品房买卖合同（</w:t>
      </w:r>
      <w:r>
        <w:rPr>
          <w:rFonts w:hint="eastAsia" w:ascii="仿宋" w:hAnsi="仿宋" w:eastAsia="仿宋" w:cs="宋体"/>
          <w:szCs w:val="32"/>
          <w:lang w:val="en-US" w:eastAsia="zh-CN"/>
        </w:rPr>
        <w:t>现售</w:t>
      </w:r>
      <w:r>
        <w:rPr>
          <w:rFonts w:hint="eastAsia" w:ascii="仿宋" w:hAnsi="仿宋" w:eastAsia="仿宋" w:cs="宋体"/>
          <w:szCs w:val="32"/>
          <w:lang w:eastAsia="zh-CN"/>
        </w:rPr>
        <w:t>）》</w:t>
      </w:r>
      <w:r>
        <w:rPr>
          <w:rFonts w:hint="eastAsia" w:ascii="仿宋" w:hAnsi="仿宋" w:eastAsia="仿宋" w:cs="宋体"/>
          <w:szCs w:val="32"/>
        </w:rPr>
        <w:t>撤销、解除或者被确认无效，本人同意及时配合办理退房手续，并督促房地产开发企业履行退款义务，将已提取划转的资金全额从</w:t>
      </w:r>
      <w:r>
        <w:rPr>
          <w:rFonts w:hint="eastAsia" w:ascii="仿宋" w:hAnsi="仿宋" w:eastAsia="仿宋" w:cs="宋体"/>
          <w:szCs w:val="32"/>
          <w:lang w:val="en-US" w:eastAsia="zh-CN"/>
        </w:rPr>
        <w:t>房地产开发企业收款</w:t>
      </w:r>
      <w:r>
        <w:rPr>
          <w:rFonts w:hint="eastAsia" w:ascii="仿宋" w:hAnsi="仿宋" w:eastAsia="仿宋" w:cs="宋体"/>
          <w:szCs w:val="32"/>
        </w:rPr>
        <w:t>账户原路退回公积金专户。</w:t>
      </w:r>
    </w:p>
    <w:p w14:paraId="123F01CB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六、若存在虚构住房交易行为、或所提供的信息失实、所提供的材料存在伪造等任何违法违规提取住房公积金情形的，本人自愿接受贵中心作出立即取消或终止本次提取行为的决定，以及接受依法采取的失信惩戒、限制住房公积金提取和贷款等措施。</w:t>
      </w:r>
    </w:p>
    <w:p w14:paraId="49BA5492">
      <w:pPr>
        <w:spacing w:line="360" w:lineRule="auto"/>
        <w:ind w:firstLine="643" w:firstLineChars="200"/>
        <w:rPr>
          <w:rFonts w:hint="eastAsia" w:ascii="仿宋" w:hAnsi="仿宋" w:eastAsia="仿宋" w:cs="宋体"/>
          <w:b/>
          <w:bCs/>
          <w:szCs w:val="32"/>
          <w:u w:val="single"/>
        </w:rPr>
      </w:pPr>
      <w:r>
        <w:rPr>
          <w:rFonts w:hint="eastAsia" w:ascii="仿宋" w:hAnsi="仿宋" w:eastAsia="仿宋" w:cs="宋体"/>
          <w:b/>
          <w:bCs/>
          <w:szCs w:val="32"/>
          <w:u w:val="single"/>
        </w:rPr>
        <w:t>本人已知悉并完全理解本承诺书的所有内容，如违反上述承诺，愿意承担由此而产生的一切责任。</w:t>
      </w:r>
    </w:p>
    <w:p w14:paraId="13AB1FA7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</w:p>
    <w:p w14:paraId="264E575D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</w:p>
    <w:p w14:paraId="7AEF90E4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</w:p>
    <w:p w14:paraId="2DC9A9AA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</w:p>
    <w:p w14:paraId="7A0915DE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  <w:r>
        <w:rPr>
          <w:rFonts w:hint="eastAsia" w:ascii="仿宋" w:hAnsi="仿宋" w:eastAsia="仿宋" w:cs="宋体"/>
          <w:szCs w:val="32"/>
        </w:rPr>
        <w:t>提取申请人（签名）：</w:t>
      </w:r>
      <w:r>
        <w:rPr>
          <w:rFonts w:hint="eastAsia" w:ascii="仿宋" w:hAnsi="仿宋" w:eastAsia="仿宋" w:cs="宋体"/>
          <w:szCs w:val="32"/>
          <w:u w:val="single"/>
        </w:rPr>
        <w:t xml:space="preserve">                          </w:t>
      </w:r>
    </w:p>
    <w:p w14:paraId="6DA7871E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  <w:u w:val="single"/>
        </w:rPr>
      </w:pPr>
      <w:r>
        <w:rPr>
          <w:rFonts w:hint="eastAsia" w:ascii="仿宋" w:hAnsi="仿宋" w:eastAsia="仿宋" w:cs="宋体"/>
          <w:szCs w:val="32"/>
        </w:rPr>
        <w:t>身份证号码：</w:t>
      </w:r>
      <w:r>
        <w:rPr>
          <w:rFonts w:hint="eastAsia" w:ascii="仿宋" w:hAnsi="仿宋" w:eastAsia="仿宋" w:cs="宋体"/>
          <w:szCs w:val="32"/>
          <w:u w:val="single"/>
        </w:rPr>
        <w:t xml:space="preserve">                                  </w:t>
      </w:r>
    </w:p>
    <w:p w14:paraId="1F319D81">
      <w:pPr>
        <w:spacing w:line="360" w:lineRule="auto"/>
        <w:ind w:firstLine="640" w:firstLineChars="200"/>
        <w:rPr>
          <w:rFonts w:hint="eastAsia" w:ascii="仿宋" w:hAnsi="仿宋" w:eastAsia="仿宋" w:cs="宋体"/>
          <w:szCs w:val="32"/>
        </w:rPr>
      </w:pPr>
    </w:p>
    <w:p w14:paraId="0E1A2BA4">
      <w:pPr>
        <w:jc w:val="right"/>
      </w:pPr>
      <w:r>
        <w:rPr>
          <w:rFonts w:hint="eastAsia" w:ascii="仿宋" w:hAnsi="仿宋" w:eastAsia="仿宋" w:cs="宋体"/>
          <w:szCs w:val="32"/>
        </w:rPr>
        <w:t>20</w:t>
      </w:r>
      <w:r>
        <w:rPr>
          <w:rFonts w:hint="eastAsia" w:ascii="仿宋" w:hAnsi="仿宋" w:eastAsia="仿宋" w:cs="宋体"/>
          <w:szCs w:val="32"/>
          <w:u w:val="single"/>
        </w:rPr>
        <w:t xml:space="preserve">    </w:t>
      </w:r>
      <w:r>
        <w:rPr>
          <w:rFonts w:hint="eastAsia" w:ascii="仿宋" w:hAnsi="仿宋" w:eastAsia="仿宋" w:cs="宋体"/>
          <w:szCs w:val="32"/>
        </w:rPr>
        <w:t>年</w:t>
      </w:r>
      <w:r>
        <w:rPr>
          <w:rFonts w:hint="eastAsia" w:ascii="仿宋" w:hAnsi="仿宋" w:eastAsia="仿宋" w:cs="宋体"/>
          <w:i w:val="0"/>
          <w:iCs w:val="0"/>
          <w:szCs w:val="32"/>
          <w:u w:val="single"/>
        </w:rPr>
        <w:t xml:space="preserve">    </w:t>
      </w:r>
      <w:r>
        <w:rPr>
          <w:rFonts w:hint="eastAsia" w:ascii="仿宋" w:hAnsi="仿宋" w:eastAsia="仿宋" w:cs="宋体"/>
          <w:szCs w:val="32"/>
        </w:rPr>
        <w:t>月</w:t>
      </w:r>
      <w:r>
        <w:rPr>
          <w:rFonts w:hint="eastAsia" w:ascii="仿宋" w:hAnsi="仿宋" w:eastAsia="仿宋" w:cs="宋体"/>
          <w:szCs w:val="32"/>
          <w:u w:val="single"/>
        </w:rPr>
        <w:t xml:space="preserve">    </w:t>
      </w:r>
      <w:r>
        <w:rPr>
          <w:rFonts w:hint="eastAsia" w:ascii="仿宋" w:hAnsi="仿宋" w:eastAsia="仿宋" w:cs="宋体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4CE930-C644-4345-9BF5-D6BF862564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2DE20F0-E317-4B03-A53E-84B9919842D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86F173E-59D6-41EF-959E-326741ADE96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YWQwOTcxZjYxNDQ1ZTRhMDRlOTY3N2U5OGI5Y2EifQ=="/>
  </w:docVars>
  <w:rsids>
    <w:rsidRoot w:val="52465200"/>
    <w:rsid w:val="0CBC64F0"/>
    <w:rsid w:val="0F967020"/>
    <w:rsid w:val="10783709"/>
    <w:rsid w:val="149A1EBD"/>
    <w:rsid w:val="1C542AC3"/>
    <w:rsid w:val="1F550A14"/>
    <w:rsid w:val="24643FBA"/>
    <w:rsid w:val="248F47EF"/>
    <w:rsid w:val="25F660D7"/>
    <w:rsid w:val="35B11533"/>
    <w:rsid w:val="39327381"/>
    <w:rsid w:val="462F7808"/>
    <w:rsid w:val="51B07B89"/>
    <w:rsid w:val="520F7288"/>
    <w:rsid w:val="52465200"/>
    <w:rsid w:val="52D84DF0"/>
    <w:rsid w:val="55DA1393"/>
    <w:rsid w:val="56F535A2"/>
    <w:rsid w:val="582F42FE"/>
    <w:rsid w:val="589656B9"/>
    <w:rsid w:val="64C819FE"/>
    <w:rsid w:val="691308D5"/>
    <w:rsid w:val="6C7C7C14"/>
    <w:rsid w:val="6F28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right="26" w:rightChars="8" w:firstLine="640"/>
    </w:pPr>
    <w:rPr>
      <w:rFonts w:ascii="楷体_GB2312" w:hAnsi="Times New Roman" w:eastAsia="楷体_GB2312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643</Characters>
  <Lines>0</Lines>
  <Paragraphs>0</Paragraphs>
  <TotalTime>224</TotalTime>
  <ScaleCrop>false</ScaleCrop>
  <LinksUpToDate>false</LinksUpToDate>
  <CharactersWithSpaces>862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2024-09-13T02:47:00Z</dcterms:created>
  <dc:creator>Michelle钰雪</dc:creator>
  <cp:lastModifiedBy>Michelle钰雪</cp:lastModifiedBy>
  <cp:lastPrinted>2026-03-13T03:33:00Z</cp:lastPrinted>
  <dcterms:modified xsi:type="dcterms:W3CDTF">2026-03-18T03:58:41Z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D4D7E121C5B149ED89BC160AA7F44030_13</vt:lpwstr>
  </property>
  <property fmtid="{D5CDD505-2E9C-101B-9397-08002B2CF9AE}" pid="4" name="KSOTemplateDocerSaveRecord">
    <vt:lpwstr>eyJoZGlkIjoiZGQ4YTMxYmU0NjViMWQ5MDcxOWU0ODJmODU4YjIzY2MiLCJ1c2VySWQiOiIxMjYzMDE5ODg5In0=</vt:lpwstr>
  </property>
</Properties>
</file>